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2B" w:rsidRDefault="003B085A" w:rsidP="003B085A">
      <w:pPr>
        <w:pStyle w:val="Heading1"/>
      </w:pPr>
      <w:r>
        <w:t>Chapter 42 Fatigue and Stress</w:t>
      </w:r>
      <w:r w:rsidRPr="003B085A">
        <w:rPr>
          <w:rFonts w:ascii="MS Mincho" w:eastAsia="MS Mincho" w:hAnsi="MS Mincho" w:cs="MS Mincho" w:hint="eastAsia"/>
          <w:shd w:val="clear" w:color="auto" w:fill="05FFFF"/>
          <w:vertAlign w:val="superscript"/>
        </w:rPr>
        <w:t>☆</w:t>
      </w:r>
    </w:p>
    <w:p w:rsidR="00C7502B" w:rsidRDefault="002F5A10" w:rsidP="00BC773B">
      <w:pPr>
        <w:spacing w:line="480" w:lineRule="auto"/>
      </w:pPr>
      <w:r>
        <w:t>W.J. Kop</w:t>
      </w:r>
      <w:r w:rsidR="00C7502B">
        <w:t xml:space="preserve"> </w:t>
      </w:r>
      <w:r>
        <w:t xml:space="preserve">and H.M. </w:t>
      </w:r>
      <w:proofErr w:type="spellStart"/>
      <w:r>
        <w:t>Kupper</w:t>
      </w:r>
      <w:proofErr w:type="spellEnd"/>
      <w:r>
        <w:t xml:space="preserve"> </w:t>
      </w:r>
    </w:p>
    <w:p w:rsidR="003B085A" w:rsidRDefault="002F5A10" w:rsidP="00BC773B">
      <w:pPr>
        <w:spacing w:line="480" w:lineRule="auto"/>
      </w:pPr>
      <w:r>
        <w:t>Tilburg University, Tilburg, the Netherlands</w:t>
      </w:r>
    </w:p>
    <w:p w:rsidR="00C7502B" w:rsidRDefault="003B085A" w:rsidP="003B085A">
      <w:pPr>
        <w:pStyle w:val="Heading1"/>
      </w:pPr>
      <w:bookmarkStart w:id="0" w:name="Biblio00026270581"/>
      <w:bookmarkStart w:id="1" w:name="crlink_0002627058_bi0010"/>
      <w:bookmarkStart w:id="2" w:name="_GoBack"/>
      <w:bookmarkEnd w:id="0"/>
      <w:bookmarkEnd w:id="1"/>
      <w:bookmarkEnd w:id="2"/>
      <w:r>
        <w:t>References</w:t>
      </w:r>
    </w:p>
    <w:p w:rsidR="00C7502B" w:rsidRDefault="00C7502B" w:rsidP="003B085A">
      <w:bookmarkStart w:id="3" w:name="crlink_0002627058_bb0010"/>
      <w:bookmarkEnd w:id="3"/>
      <w:proofErr w:type="gramStart"/>
      <w:r>
        <w:t>1.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"rfLink1rf0010" </w:instrText>
      </w:r>
      <w:r w:rsidR="00BD69AB">
        <w:fldChar w:fldCharType="separate"/>
      </w:r>
      <w:r>
        <w:rPr>
          <w:rStyle w:val="Hyperlink"/>
        </w:rPr>
        <w:t xml:space="preserve">Sharpe M, Wilks D. Fatigue. </w:t>
      </w:r>
      <w:proofErr w:type="gramStart"/>
      <w:r>
        <w:rPr>
          <w:rStyle w:val="Hyperlink"/>
          <w:i/>
          <w:iCs/>
        </w:rPr>
        <w:t>BMJ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;325</w:t>
      </w:r>
      <w:proofErr w:type="gramEnd"/>
      <w:r>
        <w:rPr>
          <w:rStyle w:val="Hyperlink"/>
        </w:rPr>
        <w:t>(7362):480–483.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4" w:name="crlink_0002627058_bb0015"/>
      <w:bookmarkEnd w:id="4"/>
      <w:proofErr w:type="gramStart"/>
      <w:r>
        <w:t>2.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"rfLink2rf0015" </w:instrText>
      </w:r>
      <w:r w:rsidR="00BD69AB">
        <w:fldChar w:fldCharType="separate"/>
      </w:r>
      <w:r>
        <w:rPr>
          <w:rStyle w:val="Hyperlink"/>
        </w:rPr>
        <w:t xml:space="preserve">Muscio B. Is a fatigue test possible? </w:t>
      </w:r>
      <w:r>
        <w:rPr>
          <w:rStyle w:val="Hyperlink"/>
          <w:i/>
          <w:iCs/>
        </w:rPr>
        <w:t>Br J Psychol</w:t>
      </w:r>
      <w:r>
        <w:rPr>
          <w:rStyle w:val="Hyperlink"/>
        </w:rPr>
        <w:t>. 1921</w:t>
      </w:r>
      <w:proofErr w:type="gramStart"/>
      <w:r>
        <w:rPr>
          <w:rStyle w:val="Hyperlink"/>
        </w:rPr>
        <w:t>;12:31</w:t>
      </w:r>
      <w:proofErr w:type="gramEnd"/>
      <w:r>
        <w:rPr>
          <w:rStyle w:val="Hyperlink"/>
        </w:rPr>
        <w:t>–46.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5" w:name="crlink_0002627058_bb0020"/>
      <w:bookmarkEnd w:id="5"/>
      <w:proofErr w:type="gramStart"/>
      <w:r>
        <w:t>3.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"rfLink3rf0020" </w:instrText>
      </w:r>
      <w:r w:rsidR="00BD69AB">
        <w:fldChar w:fldCharType="separate"/>
      </w:r>
      <w:r>
        <w:rPr>
          <w:rStyle w:val="Hyperlink"/>
        </w:rPr>
        <w:t xml:space="preserve">Hjollund NH, Andersen JH, </w:t>
      </w:r>
      <w:proofErr w:type="spellStart"/>
      <w:r>
        <w:rPr>
          <w:rStyle w:val="Hyperlink"/>
        </w:rPr>
        <w:t>Bech</w:t>
      </w:r>
      <w:proofErr w:type="spellEnd"/>
      <w:r>
        <w:rPr>
          <w:rStyle w:val="Hyperlink"/>
        </w:rPr>
        <w:t xml:space="preserve"> P. Assessment of fatigue in chronic disease: a bibliographic study of fatigue measurement scales. </w:t>
      </w:r>
      <w:proofErr w:type="gramStart"/>
      <w:r>
        <w:rPr>
          <w:rStyle w:val="Hyperlink"/>
          <w:i/>
          <w:iCs/>
        </w:rPr>
        <w:t xml:space="preserve">Health </w:t>
      </w:r>
      <w:proofErr w:type="spellStart"/>
      <w:r>
        <w:rPr>
          <w:rStyle w:val="Hyperlink"/>
          <w:i/>
          <w:iCs/>
        </w:rPr>
        <w:t>Qual</w:t>
      </w:r>
      <w:proofErr w:type="spellEnd"/>
      <w:r>
        <w:rPr>
          <w:rStyle w:val="Hyperlink"/>
          <w:i/>
          <w:iCs/>
        </w:rPr>
        <w:t xml:space="preserve"> Life Outcomes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;5:12</w:t>
      </w:r>
      <w:proofErr w:type="gramEnd"/>
      <w:r>
        <w:rPr>
          <w:rStyle w:val="Hyperlink"/>
        </w:rPr>
        <w:t>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6" w:name="crlink_0002627058_bb0025"/>
      <w:bookmarkEnd w:id="6"/>
      <w:proofErr w:type="gramStart"/>
      <w:r>
        <w:t>4.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"rfLink4rf0025" </w:instrText>
      </w:r>
      <w:r w:rsidR="00BD69AB">
        <w:fldChar w:fldCharType="separate"/>
      </w:r>
      <w:r>
        <w:rPr>
          <w:rStyle w:val="Hyperlink"/>
        </w:rPr>
        <w:t xml:space="preserve">Barsevick AM, </w:t>
      </w:r>
      <w:proofErr w:type="spellStart"/>
      <w:r>
        <w:rPr>
          <w:rStyle w:val="Hyperlink"/>
        </w:rPr>
        <w:t>Cleeland</w:t>
      </w:r>
      <w:proofErr w:type="spellEnd"/>
      <w:r>
        <w:rPr>
          <w:rStyle w:val="Hyperlink"/>
        </w:rPr>
        <w:t xml:space="preserve"> CS, Manning DC, et al. ASCPRO recommendations for the assessment of fatigue as an outcome in clinical trials. </w:t>
      </w:r>
      <w:r>
        <w:rPr>
          <w:rStyle w:val="Hyperlink"/>
          <w:i/>
          <w:iCs/>
        </w:rPr>
        <w:t>J Pain Symptom Manage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;39</w:t>
      </w:r>
      <w:proofErr w:type="gramEnd"/>
      <w:r>
        <w:rPr>
          <w:rStyle w:val="Hyperlink"/>
        </w:rPr>
        <w:t>(6):1086–1099.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7" w:name="crlink_0002627058_bb0030"/>
      <w:bookmarkEnd w:id="7"/>
      <w:r>
        <w:t>5.</w:t>
      </w:r>
      <w:hyperlink r:id="rId8" w:anchor="rfLink5rf0030" w:history="1">
        <w:r>
          <w:rPr>
            <w:rStyle w:val="Hyperlink"/>
          </w:rPr>
          <w:t xml:space="preserve">Tak LM, </w:t>
        </w:r>
        <w:proofErr w:type="spellStart"/>
        <w:r>
          <w:rPr>
            <w:rStyle w:val="Hyperlink"/>
          </w:rPr>
          <w:t>Riese</w:t>
        </w:r>
        <w:proofErr w:type="spellEnd"/>
        <w:r>
          <w:rPr>
            <w:rStyle w:val="Hyperlink"/>
          </w:rPr>
          <w:t xml:space="preserve"> H, de Bock GH, </w:t>
        </w:r>
        <w:proofErr w:type="spellStart"/>
        <w:r>
          <w:rPr>
            <w:rStyle w:val="Hyperlink"/>
          </w:rPr>
          <w:t>Manoharan</w:t>
        </w:r>
        <w:proofErr w:type="spellEnd"/>
        <w:r>
          <w:rPr>
            <w:rStyle w:val="Hyperlink"/>
          </w:rPr>
          <w:t xml:space="preserve"> A, </w:t>
        </w:r>
        <w:proofErr w:type="spellStart"/>
        <w:r>
          <w:rPr>
            <w:rStyle w:val="Hyperlink"/>
          </w:rPr>
          <w:t>Kok</w:t>
        </w:r>
        <w:proofErr w:type="spellEnd"/>
        <w:r>
          <w:rPr>
            <w:rStyle w:val="Hyperlink"/>
          </w:rPr>
          <w:t xml:space="preserve"> IC, </w:t>
        </w:r>
        <w:proofErr w:type="spellStart"/>
        <w:r>
          <w:rPr>
            <w:rStyle w:val="Hyperlink"/>
          </w:rPr>
          <w:t>Rosmalen</w:t>
        </w:r>
        <w:proofErr w:type="spellEnd"/>
        <w:r>
          <w:rPr>
            <w:rStyle w:val="Hyperlink"/>
          </w:rPr>
          <w:t xml:space="preserve"> JG. As good as it gets? </w:t>
        </w:r>
        <w:proofErr w:type="gramStart"/>
        <w:r>
          <w:rPr>
            <w:rStyle w:val="Hyperlink"/>
          </w:rPr>
          <w:t>A meta-analysis and systematic review of methodological quality of heart rate variability studies in functional somatic disorders.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i/>
            <w:iCs/>
          </w:rPr>
          <w:t>Biol</w:t>
        </w:r>
        <w:proofErr w:type="spellEnd"/>
        <w:r>
          <w:rPr>
            <w:rStyle w:val="Hyperlink"/>
            <w:i/>
            <w:iCs/>
          </w:rPr>
          <w:t xml:space="preserve"> Psychol</w:t>
        </w:r>
        <w:r>
          <w:rPr>
            <w:rStyle w:val="Hyperlink"/>
          </w:rPr>
          <w:t>. 2009</w:t>
        </w:r>
        <w:proofErr w:type="gramStart"/>
        <w:r>
          <w:rPr>
            <w:rStyle w:val="Hyperlink"/>
          </w:rPr>
          <w:t>;82</w:t>
        </w:r>
        <w:proofErr w:type="gramEnd"/>
        <w:r>
          <w:rPr>
            <w:rStyle w:val="Hyperlink"/>
          </w:rPr>
          <w:t>(2):101–110.</w:t>
        </w:r>
      </w:hyperlink>
    </w:p>
    <w:p w:rsidR="00C7502B" w:rsidRDefault="00C7502B" w:rsidP="003B085A">
      <w:bookmarkStart w:id="8" w:name="crlink_0002627058_bb0035"/>
      <w:bookmarkEnd w:id="8"/>
      <w:proofErr w:type="gramStart"/>
      <w:r>
        <w:t>6.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"rfLink6rf0035" </w:instrText>
      </w:r>
      <w:r w:rsidR="00BD69AB">
        <w:fldChar w:fldCharType="separate"/>
      </w:r>
      <w:r>
        <w:rPr>
          <w:rStyle w:val="Hyperlink"/>
        </w:rPr>
        <w:t xml:space="preserve">Wessely S. Old wine in new bottles: neurasthenia and 'ME'.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1990</w:t>
      </w:r>
      <w:proofErr w:type="gramStart"/>
      <w:r>
        <w:rPr>
          <w:rStyle w:val="Hyperlink"/>
        </w:rPr>
        <w:t>;20</w:t>
      </w:r>
      <w:proofErr w:type="gramEnd"/>
      <w:r>
        <w:rPr>
          <w:rStyle w:val="Hyperlink"/>
        </w:rPr>
        <w:t>(1):35–53.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9" w:name="crlink_0002627058_bb0040"/>
      <w:bookmarkEnd w:id="9"/>
      <w:r>
        <w:t>7.</w:t>
      </w:r>
      <w:hyperlink r:id="rId9" w:anchor="rfLink7rf0040" w:history="1">
        <w:r>
          <w:rPr>
            <w:rStyle w:val="Hyperlink"/>
          </w:rPr>
          <w:t xml:space="preserve">Afari N, </w:t>
        </w:r>
        <w:proofErr w:type="spellStart"/>
        <w:r>
          <w:rPr>
            <w:rStyle w:val="Hyperlink"/>
          </w:rPr>
          <w:t>Ahumada</w:t>
        </w:r>
        <w:proofErr w:type="spellEnd"/>
        <w:r>
          <w:rPr>
            <w:rStyle w:val="Hyperlink"/>
          </w:rPr>
          <w:t xml:space="preserve"> SM, Wright LJ, et al. Psychological trauma and functional somatic syndromes: a systematic review and meta-analysis. </w:t>
        </w:r>
        <w:proofErr w:type="spellStart"/>
        <w:r>
          <w:rPr>
            <w:rStyle w:val="Hyperlink"/>
            <w:i/>
            <w:iCs/>
          </w:rPr>
          <w:t>Psychosom</w:t>
        </w:r>
        <w:proofErr w:type="spellEnd"/>
        <w:r>
          <w:rPr>
            <w:rStyle w:val="Hyperlink"/>
            <w:i/>
            <w:iCs/>
          </w:rPr>
          <w:t xml:space="preserve"> Med</w:t>
        </w:r>
        <w:r>
          <w:rPr>
            <w:rStyle w:val="Hyperlink"/>
          </w:rPr>
          <w:t>. 2014</w:t>
        </w:r>
        <w:proofErr w:type="gramStart"/>
        <w:r>
          <w:rPr>
            <w:rStyle w:val="Hyperlink"/>
          </w:rPr>
          <w:t>;76</w:t>
        </w:r>
        <w:proofErr w:type="gramEnd"/>
        <w:r>
          <w:rPr>
            <w:rStyle w:val="Hyperlink"/>
          </w:rPr>
          <w:t>(1):2–11.</w:t>
        </w:r>
      </w:hyperlink>
    </w:p>
    <w:p w:rsidR="00C7502B" w:rsidRDefault="00C7502B" w:rsidP="003B085A">
      <w:bookmarkStart w:id="10" w:name="crlink_0002627058_bb0045"/>
      <w:bookmarkEnd w:id="10"/>
      <w:proofErr w:type="gramStart"/>
      <w:r>
        <w:t>8.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"rfLink8rf0045" </w:instrText>
      </w:r>
      <w:r w:rsidR="00BD69AB">
        <w:fldChar w:fldCharType="separate"/>
      </w:r>
      <w:r>
        <w:rPr>
          <w:rStyle w:val="Hyperlink"/>
        </w:rPr>
        <w:t xml:space="preserve">Skapinakis P, Lewis G, </w:t>
      </w:r>
      <w:proofErr w:type="spellStart"/>
      <w:r>
        <w:rPr>
          <w:rStyle w:val="Hyperlink"/>
        </w:rPr>
        <w:t>Mavreas</w:t>
      </w:r>
      <w:proofErr w:type="spellEnd"/>
      <w:r>
        <w:rPr>
          <w:rStyle w:val="Hyperlink"/>
        </w:rPr>
        <w:t xml:space="preserve"> V. Unexplained fatigue syndromes in a multinational primary care sample: specificity of definition and prevalence and distinctiveness from depression and generalized anxiety.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;160</w:t>
      </w:r>
      <w:proofErr w:type="gramEnd"/>
      <w:r>
        <w:rPr>
          <w:rStyle w:val="Hyperlink"/>
        </w:rPr>
        <w:t>(4):785–787.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11" w:name="crlink_0002627058_bb0050"/>
      <w:bookmarkEnd w:id="11"/>
      <w:proofErr w:type="gramStart"/>
      <w:r>
        <w:t>9.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"rfLink9rf0050" </w:instrText>
      </w:r>
      <w:r w:rsidR="00BD69AB">
        <w:fldChar w:fldCharType="separate"/>
      </w:r>
      <w:r>
        <w:rPr>
          <w:rStyle w:val="Hyperlink"/>
        </w:rPr>
        <w:t xml:space="preserve">American Psychiatric Association. </w:t>
      </w:r>
      <w:proofErr w:type="gramStart"/>
      <w:r>
        <w:rPr>
          <w:rStyle w:val="Hyperlink"/>
          <w:i/>
          <w:iCs/>
        </w:rPr>
        <w:t>Diagnostic and Statistical Manual of Mental Disorders.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4th ed. Washington, DC: American Psychiatric Association; 1994.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12" w:name="crlink_0002627058_bb0055"/>
      <w:bookmarkEnd w:id="12"/>
      <w:r>
        <w:t>10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"rfLink10rf0055" </w:instrText>
      </w:r>
      <w:r w:rsidR="00BD69AB">
        <w:fldChar w:fldCharType="separate"/>
      </w:r>
      <w:r>
        <w:rPr>
          <w:rStyle w:val="Hyperlink"/>
        </w:rPr>
        <w:t xml:space="preserve">Appels A. Depression and coronary heart disease: observations and questions.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1997</w:t>
      </w:r>
      <w:proofErr w:type="gramStart"/>
      <w:r>
        <w:rPr>
          <w:rStyle w:val="Hyperlink"/>
        </w:rPr>
        <w:t>;43</w:t>
      </w:r>
      <w:proofErr w:type="gramEnd"/>
      <w:r>
        <w:rPr>
          <w:rStyle w:val="Hyperlink"/>
        </w:rPr>
        <w:t>(5):443–452.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13" w:name="crlink_0002627058_bb0060"/>
      <w:bookmarkEnd w:id="13"/>
      <w:r>
        <w:t>11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"rfLink11rf0060" </w:instrText>
      </w:r>
      <w:r w:rsidR="00BD69AB">
        <w:fldChar w:fldCharType="separate"/>
      </w:r>
      <w:r>
        <w:rPr>
          <w:rStyle w:val="Hyperlink"/>
        </w:rPr>
        <w:t>Kop WJ. Somatic depressive symptoms, vital exhaustion, and fatigue: divergent validity of overlapping constructs.</w:t>
      </w:r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;74</w:t>
      </w:r>
      <w:proofErr w:type="gramEnd"/>
      <w:r>
        <w:rPr>
          <w:rStyle w:val="Hyperlink"/>
        </w:rPr>
        <w:t>(5):442–445.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14" w:name="crlink_0002627058_bb0065"/>
      <w:bookmarkEnd w:id="14"/>
      <w:r>
        <w:t>12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"rfLink12rf0065" </w:instrText>
      </w:r>
      <w:r w:rsidR="00BD69AB">
        <w:fldChar w:fldCharType="separate"/>
      </w:r>
      <w:r>
        <w:rPr>
          <w:rStyle w:val="Hyperlink"/>
        </w:rPr>
        <w:t xml:space="preserve">Siegrist J. Contributions of sociology to the prediction of heart disease and their implications for public health. </w:t>
      </w:r>
      <w:proofErr w:type="spell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Publ</w:t>
      </w:r>
      <w:proofErr w:type="spellEnd"/>
      <w:r>
        <w:rPr>
          <w:rStyle w:val="Hyperlink"/>
          <w:i/>
          <w:iCs/>
        </w:rPr>
        <w:t xml:space="preserve"> Health</w:t>
      </w:r>
      <w:r>
        <w:rPr>
          <w:rStyle w:val="Hyperlink"/>
        </w:rPr>
        <w:t>. 1991</w:t>
      </w:r>
      <w:proofErr w:type="gramStart"/>
      <w:r>
        <w:rPr>
          <w:rStyle w:val="Hyperlink"/>
        </w:rPr>
        <w:t>;1</w:t>
      </w:r>
      <w:proofErr w:type="gramEnd"/>
      <w:r>
        <w:rPr>
          <w:rStyle w:val="Hyperlink"/>
        </w:rPr>
        <w:t>(1):10–29.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15" w:name="crlink_0002627058_bb0070"/>
      <w:bookmarkEnd w:id="15"/>
      <w:r>
        <w:t>13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"rfLink13rf0070" </w:instrText>
      </w:r>
      <w:r w:rsidR="00BD69AB">
        <w:fldChar w:fldCharType="separate"/>
      </w:r>
      <w:r>
        <w:rPr>
          <w:rStyle w:val="Hyperlink"/>
        </w:rPr>
        <w:t xml:space="preserve">de </w:t>
      </w:r>
      <w:proofErr w:type="spellStart"/>
      <w:r>
        <w:rPr>
          <w:rStyle w:val="Hyperlink"/>
        </w:rPr>
        <w:t>Morree</w:t>
      </w:r>
      <w:proofErr w:type="spellEnd"/>
      <w:r>
        <w:rPr>
          <w:rStyle w:val="Hyperlink"/>
        </w:rPr>
        <w:t xml:space="preserve"> HM, Szabo BM, Rutten GJ, Kop WJ. </w:t>
      </w:r>
      <w:proofErr w:type="gramStart"/>
      <w:r>
        <w:rPr>
          <w:rStyle w:val="Hyperlink"/>
        </w:rPr>
        <w:t>Central nervous system involvement in the autonomic responses to psychological distress.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Neth</w:t>
      </w:r>
      <w:proofErr w:type="spellEnd"/>
      <w:r>
        <w:rPr>
          <w:rStyle w:val="Hyperlink"/>
          <w:i/>
          <w:iCs/>
        </w:rPr>
        <w:t xml:space="preserve"> Heart J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;21</w:t>
      </w:r>
      <w:proofErr w:type="gramEnd"/>
      <w:r>
        <w:rPr>
          <w:rStyle w:val="Hyperlink"/>
        </w:rPr>
        <w:t>(2):64–69.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16" w:name="crlink_0002627058_bb0075"/>
      <w:bookmarkEnd w:id="16"/>
      <w:r>
        <w:t>14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"rfLink14rf0075" </w:instrText>
      </w:r>
      <w:r w:rsidR="00BD69AB">
        <w:fldChar w:fldCharType="separate"/>
      </w:r>
      <w:r>
        <w:rPr>
          <w:rStyle w:val="Hyperlink"/>
        </w:rPr>
        <w:t xml:space="preserve">Harrington ME. Neurobiological studies of fatigue. </w:t>
      </w:r>
      <w:proofErr w:type="spellStart"/>
      <w:r>
        <w:rPr>
          <w:rStyle w:val="Hyperlink"/>
          <w:i/>
          <w:iCs/>
        </w:rPr>
        <w:t>Prog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 2012</w:t>
      </w:r>
      <w:proofErr w:type="gramStart"/>
      <w:r>
        <w:rPr>
          <w:rStyle w:val="Hyperlink"/>
        </w:rPr>
        <w:t>;99</w:t>
      </w:r>
      <w:proofErr w:type="gramEnd"/>
      <w:r>
        <w:rPr>
          <w:rStyle w:val="Hyperlink"/>
        </w:rPr>
        <w:t>(2):93–105.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17" w:name="crlink_0002627058_bb0080"/>
      <w:bookmarkEnd w:id="17"/>
      <w:r>
        <w:t>15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"rfLink15rf0080" </w:instrText>
      </w:r>
      <w:r w:rsidR="00BD69AB">
        <w:fldChar w:fldCharType="separate"/>
      </w:r>
      <w:r>
        <w:rPr>
          <w:rStyle w:val="Hyperlink"/>
        </w:rPr>
        <w:t xml:space="preserve">Klimas NG, Broderick G, Fletcher MA. </w:t>
      </w:r>
      <w:proofErr w:type="gramStart"/>
      <w:r>
        <w:rPr>
          <w:rStyle w:val="Hyperlink"/>
        </w:rPr>
        <w:t>Biomarkers for chronic fatigue.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Brain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Immun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>(8):1202–1210.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18" w:name="crlink_0002627058_bb0085"/>
      <w:bookmarkEnd w:id="18"/>
      <w:r>
        <w:t>16.</w:t>
      </w:r>
      <w:hyperlink r:id="rId10" w:anchor="rfLink16rf0085" w:history="1">
        <w:r>
          <w:rPr>
            <w:rStyle w:val="Hyperlink"/>
          </w:rPr>
          <w:t xml:space="preserve">Tanaka M, Mizuno K, </w:t>
        </w:r>
        <w:proofErr w:type="spellStart"/>
        <w:r>
          <w:rPr>
            <w:rStyle w:val="Hyperlink"/>
          </w:rPr>
          <w:t>Yamaguti</w:t>
        </w:r>
        <w:proofErr w:type="spellEnd"/>
        <w:r>
          <w:rPr>
            <w:rStyle w:val="Hyperlink"/>
          </w:rPr>
          <w:t xml:space="preserve"> K, et al. Autonomic nervous alterations associated with daily level of fatigue. </w:t>
        </w:r>
        <w:proofErr w:type="spellStart"/>
        <w:proofErr w:type="gram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  <w:i/>
            <w:iCs/>
          </w:rPr>
          <w:t xml:space="preserve"> Brain </w:t>
        </w:r>
        <w:proofErr w:type="spellStart"/>
        <w:r>
          <w:rPr>
            <w:rStyle w:val="Hyperlink"/>
            <w:i/>
            <w:iCs/>
          </w:rPr>
          <w:t>Funct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2011</w:t>
        </w:r>
        <w:proofErr w:type="gramStart"/>
        <w:r>
          <w:rPr>
            <w:rStyle w:val="Hyperlink"/>
          </w:rPr>
          <w:t>;7:46</w:t>
        </w:r>
        <w:proofErr w:type="gramEnd"/>
        <w:r>
          <w:rPr>
            <w:rStyle w:val="Hyperlink"/>
          </w:rPr>
          <w:t>.</w:t>
        </w:r>
      </w:hyperlink>
    </w:p>
    <w:p w:rsidR="00C7502B" w:rsidRDefault="00C7502B" w:rsidP="003B085A">
      <w:bookmarkStart w:id="19" w:name="crlink_0002627058_bb0090"/>
      <w:bookmarkEnd w:id="19"/>
      <w:r>
        <w:t>17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"rfLink17rf0090" </w:instrText>
      </w:r>
      <w:r w:rsidR="00BD69AB">
        <w:fldChar w:fldCharType="separate"/>
      </w:r>
      <w:r>
        <w:rPr>
          <w:rStyle w:val="Hyperlink"/>
        </w:rPr>
        <w:t xml:space="preserve">Wolfram M, </w:t>
      </w:r>
      <w:proofErr w:type="spellStart"/>
      <w:r>
        <w:rPr>
          <w:rStyle w:val="Hyperlink"/>
        </w:rPr>
        <w:t>Bellingrath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Feuerhahn</w:t>
      </w:r>
      <w:proofErr w:type="spellEnd"/>
      <w:r>
        <w:rPr>
          <w:rStyle w:val="Hyperlink"/>
        </w:rPr>
        <w:t xml:space="preserve"> N, </w:t>
      </w:r>
      <w:proofErr w:type="spellStart"/>
      <w:r>
        <w:rPr>
          <w:rStyle w:val="Hyperlink"/>
        </w:rPr>
        <w:t>Kudielka</w:t>
      </w:r>
      <w:proofErr w:type="spellEnd"/>
      <w:r>
        <w:rPr>
          <w:rStyle w:val="Hyperlink"/>
        </w:rPr>
        <w:t xml:space="preserve"> BM. Emotional exhaustion and </w:t>
      </w:r>
      <w:proofErr w:type="spellStart"/>
      <w:r>
        <w:rPr>
          <w:rStyle w:val="Hyperlink"/>
        </w:rPr>
        <w:t>overcommitment</w:t>
      </w:r>
      <w:proofErr w:type="spellEnd"/>
      <w:r>
        <w:rPr>
          <w:rStyle w:val="Hyperlink"/>
        </w:rPr>
        <w:t xml:space="preserve"> to work are differentially associated with hypothalamus-pituitary-adrenal (HPA) axis responses to a low-dose ACTH1-24 (</w:t>
      </w:r>
      <w:proofErr w:type="spellStart"/>
      <w:r>
        <w:rPr>
          <w:rStyle w:val="Hyperlink"/>
        </w:rPr>
        <w:t>Synacthen</w:t>
      </w:r>
      <w:proofErr w:type="spellEnd"/>
      <w:r>
        <w:rPr>
          <w:rStyle w:val="Hyperlink"/>
        </w:rPr>
        <w:t xml:space="preserve">) and dexamethasone-CRH test in healthy school teachers. </w:t>
      </w:r>
      <w:proofErr w:type="gramStart"/>
      <w:r>
        <w:rPr>
          <w:rStyle w:val="Hyperlink"/>
          <w:i/>
          <w:iCs/>
        </w:rPr>
        <w:t>Stress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;16</w:t>
      </w:r>
      <w:proofErr w:type="gramEnd"/>
      <w:r>
        <w:rPr>
          <w:rStyle w:val="Hyperlink"/>
        </w:rPr>
        <w:t>(1):54–64.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20" w:name="crlink_0002627058_bb0095"/>
      <w:bookmarkEnd w:id="20"/>
      <w:r>
        <w:t>18.</w:t>
      </w:r>
      <w:hyperlink r:id="rId11" w:anchor="rfLink18rf0095" w:history="1">
        <w:r>
          <w:rPr>
            <w:rStyle w:val="Hyperlink"/>
          </w:rPr>
          <w:t xml:space="preserve">Powell DJ, </w:t>
        </w:r>
        <w:proofErr w:type="spellStart"/>
        <w:r>
          <w:rPr>
            <w:rStyle w:val="Hyperlink"/>
          </w:rPr>
          <w:t>Liossi</w:t>
        </w:r>
        <w:proofErr w:type="spellEnd"/>
        <w:r>
          <w:rPr>
            <w:rStyle w:val="Hyperlink"/>
          </w:rPr>
          <w:t xml:space="preserve"> C, Moss-Morris R, </w:t>
        </w:r>
        <w:proofErr w:type="spellStart"/>
        <w:r>
          <w:rPr>
            <w:rStyle w:val="Hyperlink"/>
          </w:rPr>
          <w:t>Schlotz</w:t>
        </w:r>
        <w:proofErr w:type="spellEnd"/>
        <w:r>
          <w:rPr>
            <w:rStyle w:val="Hyperlink"/>
          </w:rPr>
          <w:t xml:space="preserve"> W. Unstimulated cortisol secretory activity in everyday life and its relationship with fatigue and chronic fatigue syndrome: a systematic review and subset meta-analysis. </w:t>
        </w:r>
        <w:proofErr w:type="spellStart"/>
        <w:proofErr w:type="gramStart"/>
        <w:r>
          <w:rPr>
            <w:rStyle w:val="Hyperlink"/>
            <w:i/>
            <w:iCs/>
          </w:rPr>
          <w:t>Psychoneuroendocrinology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2013</w:t>
        </w:r>
        <w:proofErr w:type="gramStart"/>
        <w:r>
          <w:rPr>
            <w:rStyle w:val="Hyperlink"/>
          </w:rPr>
          <w:t>;38</w:t>
        </w:r>
        <w:proofErr w:type="gramEnd"/>
        <w:r>
          <w:rPr>
            <w:rStyle w:val="Hyperlink"/>
          </w:rPr>
          <w:t>(11):2405–2422.</w:t>
        </w:r>
      </w:hyperlink>
    </w:p>
    <w:p w:rsidR="00C7502B" w:rsidRDefault="00C7502B" w:rsidP="003B085A">
      <w:bookmarkStart w:id="21" w:name="crlink_0002627058_bb0100"/>
      <w:bookmarkEnd w:id="21"/>
      <w:r>
        <w:lastRenderedPageBreak/>
        <w:t>19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"rfLink19rf0100" </w:instrText>
      </w:r>
      <w:r w:rsidR="00BD69AB">
        <w:fldChar w:fldCharType="separate"/>
      </w:r>
      <w:r>
        <w:rPr>
          <w:rStyle w:val="Hyperlink"/>
        </w:rPr>
        <w:t xml:space="preserve">Chrousos GP. </w:t>
      </w:r>
      <w:proofErr w:type="gramStart"/>
      <w:r>
        <w:rPr>
          <w:rStyle w:val="Hyperlink"/>
        </w:rPr>
        <w:t>The hypothalamic-pituitary-adrenal axis and immune-mediated inflammation.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N </w:t>
      </w:r>
      <w:proofErr w:type="spellStart"/>
      <w:r>
        <w:rPr>
          <w:rStyle w:val="Hyperlink"/>
          <w:i/>
          <w:iCs/>
        </w:rPr>
        <w:t>Engl</w:t>
      </w:r>
      <w:proofErr w:type="spellEnd"/>
      <w:r>
        <w:rPr>
          <w:rStyle w:val="Hyperlink"/>
          <w:i/>
          <w:iCs/>
        </w:rPr>
        <w:t xml:space="preserve"> J Med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;332</w:t>
      </w:r>
      <w:proofErr w:type="gramEnd"/>
      <w:r>
        <w:rPr>
          <w:rStyle w:val="Hyperlink"/>
        </w:rPr>
        <w:t xml:space="preserve"> (20):1351–1362.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22" w:name="crlink_0002627058_bb0105"/>
      <w:bookmarkEnd w:id="22"/>
      <w:r>
        <w:t>20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"rfLink20rf0105" </w:instrText>
      </w:r>
      <w:r w:rsidR="00BD69AB">
        <w:fldChar w:fldCharType="separate"/>
      </w:r>
      <w:r>
        <w:rPr>
          <w:rStyle w:val="Hyperlink"/>
        </w:rPr>
        <w:t xml:space="preserve">Kop WJ. The integration of cardiovascular behavioral medicine and psychoneuroimmunology: new developments based on converging research fields. </w:t>
      </w:r>
      <w:r>
        <w:rPr>
          <w:rStyle w:val="Hyperlink"/>
          <w:i/>
          <w:iCs/>
        </w:rPr>
        <w:t xml:space="preserve">Brain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Immun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;17</w:t>
      </w:r>
      <w:proofErr w:type="gramEnd"/>
      <w:r>
        <w:rPr>
          <w:rStyle w:val="Hyperlink"/>
        </w:rPr>
        <w:t>(4):233–237.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23" w:name="crlink_0002627058_bb0110"/>
      <w:bookmarkEnd w:id="23"/>
      <w:r>
        <w:t>21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"rfLink21rf0110" </w:instrText>
      </w:r>
      <w:r w:rsidR="00BD69AB">
        <w:fldChar w:fldCharType="separate"/>
      </w:r>
      <w:r>
        <w:rPr>
          <w:rStyle w:val="Hyperlink"/>
        </w:rPr>
        <w:t xml:space="preserve">Maslach C, Jackson SE. </w:t>
      </w:r>
      <w:proofErr w:type="spellStart"/>
      <w:r>
        <w:rPr>
          <w:rStyle w:val="Hyperlink"/>
          <w:i/>
          <w:iCs/>
        </w:rPr>
        <w:t>Maslach</w:t>
      </w:r>
      <w:proofErr w:type="spellEnd"/>
      <w:r>
        <w:rPr>
          <w:rStyle w:val="Hyperlink"/>
          <w:i/>
          <w:iCs/>
        </w:rPr>
        <w:t xml:space="preserve"> Burnout Inventory. </w:t>
      </w:r>
      <w:r>
        <w:rPr>
          <w:rStyle w:val="Hyperlink"/>
        </w:rPr>
        <w:t>Palo Alto, CA: Consulting Psychologists Press; 1986.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24" w:name="crlink_0002627058_bb0115"/>
      <w:bookmarkEnd w:id="24"/>
      <w:r>
        <w:t>22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"rfLink22rf0115" </w:instrText>
      </w:r>
      <w:r w:rsidR="00BD69AB">
        <w:fldChar w:fldCharType="separate"/>
      </w:r>
      <w:r>
        <w:rPr>
          <w:rStyle w:val="Hyperlink"/>
        </w:rPr>
        <w:t xml:space="preserve">Leone SS, </w:t>
      </w:r>
      <w:proofErr w:type="spellStart"/>
      <w:r>
        <w:rPr>
          <w:rStyle w:val="Hyperlink"/>
        </w:rPr>
        <w:t>Wessely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Huibers</w:t>
      </w:r>
      <w:proofErr w:type="spellEnd"/>
      <w:r>
        <w:rPr>
          <w:rStyle w:val="Hyperlink"/>
        </w:rPr>
        <w:t xml:space="preserve"> MJ, </w:t>
      </w:r>
      <w:proofErr w:type="spellStart"/>
      <w:r>
        <w:rPr>
          <w:rStyle w:val="Hyperlink"/>
        </w:rPr>
        <w:t>Knottnerus</w:t>
      </w:r>
      <w:proofErr w:type="spellEnd"/>
      <w:r>
        <w:rPr>
          <w:rStyle w:val="Hyperlink"/>
        </w:rPr>
        <w:t xml:space="preserve"> JA, Kant I. Two sides of the same coin? </w:t>
      </w:r>
      <w:proofErr w:type="gramStart"/>
      <w:r>
        <w:rPr>
          <w:rStyle w:val="Hyperlink"/>
        </w:rPr>
        <w:t>On the history and phenomenology of chronic fatigue and burnout.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Health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>(4):449–464.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25" w:name="crlink_0002627058_bb0120"/>
      <w:bookmarkEnd w:id="25"/>
      <w:r>
        <w:t>23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"rfLink23rf0120" </w:instrText>
      </w:r>
      <w:r w:rsidR="00BD69AB">
        <w:fldChar w:fldCharType="separate"/>
      </w:r>
      <w:r>
        <w:rPr>
          <w:rStyle w:val="Hyperlink"/>
        </w:rPr>
        <w:t xml:space="preserve">Danhof-Pont MB, van </w:t>
      </w:r>
      <w:proofErr w:type="spellStart"/>
      <w:r>
        <w:rPr>
          <w:rStyle w:val="Hyperlink"/>
        </w:rPr>
        <w:t>Veen</w:t>
      </w:r>
      <w:proofErr w:type="spellEnd"/>
      <w:r>
        <w:rPr>
          <w:rStyle w:val="Hyperlink"/>
        </w:rPr>
        <w:t xml:space="preserve"> T, </w:t>
      </w:r>
      <w:proofErr w:type="spellStart"/>
      <w:r>
        <w:rPr>
          <w:rStyle w:val="Hyperlink"/>
        </w:rPr>
        <w:t>Zitman</w:t>
      </w:r>
      <w:proofErr w:type="spellEnd"/>
      <w:r>
        <w:rPr>
          <w:rStyle w:val="Hyperlink"/>
        </w:rPr>
        <w:t xml:space="preserve"> FG. Biomarkers in burnout: a systematic review.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;70</w:t>
      </w:r>
      <w:proofErr w:type="gramEnd"/>
      <w:r>
        <w:rPr>
          <w:rStyle w:val="Hyperlink"/>
        </w:rPr>
        <w:t xml:space="preserve"> (6):505–524.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26" w:name="crlink_0002627058_bb0125"/>
      <w:bookmarkEnd w:id="26"/>
      <w:r>
        <w:t>24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"rfLink24rf0125" </w:instrText>
      </w:r>
      <w:r w:rsidR="00BD69AB">
        <w:fldChar w:fldCharType="separate"/>
      </w:r>
      <w:r>
        <w:rPr>
          <w:rStyle w:val="Hyperlink"/>
        </w:rPr>
        <w:t xml:space="preserve">Wagner LI, Cella D. Fatigue and cancer: causes, prevalence and treatment approaches. </w:t>
      </w:r>
      <w:proofErr w:type="gramStart"/>
      <w:r>
        <w:rPr>
          <w:rStyle w:val="Hyperlink"/>
          <w:i/>
          <w:iCs/>
        </w:rPr>
        <w:t>Br J Cancer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;91</w:t>
      </w:r>
      <w:proofErr w:type="gramEnd"/>
      <w:r>
        <w:rPr>
          <w:rStyle w:val="Hyperlink"/>
        </w:rPr>
        <w:t xml:space="preserve"> (5):822–828.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27" w:name="crlink_0002627058_bb0130"/>
      <w:bookmarkEnd w:id="27"/>
      <w:r>
        <w:t>25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"rfLink25rf0130" </w:instrText>
      </w:r>
      <w:r w:rsidR="00BD69AB">
        <w:fldChar w:fldCharType="separate"/>
      </w:r>
      <w:r>
        <w:rPr>
          <w:rStyle w:val="Hyperlink"/>
        </w:rPr>
        <w:t xml:space="preserve">Bower JE, </w:t>
      </w:r>
      <w:proofErr w:type="spellStart"/>
      <w:r>
        <w:rPr>
          <w:rStyle w:val="Hyperlink"/>
        </w:rPr>
        <w:t>Lamkin</w:t>
      </w:r>
      <w:proofErr w:type="spellEnd"/>
      <w:r>
        <w:rPr>
          <w:rStyle w:val="Hyperlink"/>
        </w:rPr>
        <w:t xml:space="preserve"> DM. Inflammation and cancer-related fatigue: mechanisms, contributing factors, and treatment implications. </w:t>
      </w:r>
      <w:r>
        <w:rPr>
          <w:rStyle w:val="Hyperlink"/>
          <w:i/>
          <w:iCs/>
        </w:rPr>
        <w:t xml:space="preserve">Brain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Immun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>(</w:t>
      </w:r>
      <w:proofErr w:type="spellStart"/>
      <w:r>
        <w:rPr>
          <w:rStyle w:val="Hyperlink"/>
        </w:rPr>
        <w:t>Suppl</w:t>
      </w:r>
      <w:proofErr w:type="spellEnd"/>
      <w:r>
        <w:rPr>
          <w:rStyle w:val="Hyperlink"/>
        </w:rPr>
        <w:t>):S48–S57.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28" w:name="crlink_0002627058_bb0135"/>
      <w:bookmarkEnd w:id="28"/>
      <w:r>
        <w:t>26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"rfLink26rf0135" </w:instrText>
      </w:r>
      <w:r w:rsidR="00BD69AB">
        <w:fldChar w:fldCharType="separate"/>
      </w:r>
      <w:r>
        <w:rPr>
          <w:rStyle w:val="Hyperlink"/>
        </w:rPr>
        <w:t xml:space="preserve">Appels A. Mental precursors of myocardial infarction. </w:t>
      </w:r>
      <w:proofErr w:type="gramStart"/>
      <w:r>
        <w:rPr>
          <w:rStyle w:val="Hyperlink"/>
          <w:i/>
          <w:iCs/>
        </w:rPr>
        <w:t>Br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1990</w:t>
      </w:r>
      <w:proofErr w:type="gramStart"/>
      <w:r>
        <w:rPr>
          <w:rStyle w:val="Hyperlink"/>
        </w:rPr>
        <w:t>;156:465</w:t>
      </w:r>
      <w:proofErr w:type="gramEnd"/>
      <w:r>
        <w:rPr>
          <w:rStyle w:val="Hyperlink"/>
        </w:rPr>
        <w:t>–471.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29" w:name="crlink_0002627058_bb0140"/>
      <w:bookmarkEnd w:id="29"/>
      <w:r>
        <w:t>27.</w:t>
      </w:r>
      <w:hyperlink r:id="rId12" w:anchor="rfLink27rf0140" w:history="1">
        <w:r>
          <w:rPr>
            <w:rStyle w:val="Hyperlink"/>
          </w:rPr>
          <w:t xml:space="preserve">Wu S, </w:t>
        </w:r>
        <w:proofErr w:type="spellStart"/>
        <w:r>
          <w:rPr>
            <w:rStyle w:val="Hyperlink"/>
          </w:rPr>
          <w:t>Barugh</w:t>
        </w:r>
        <w:proofErr w:type="spellEnd"/>
        <w:r>
          <w:rPr>
            <w:rStyle w:val="Hyperlink"/>
          </w:rPr>
          <w:t xml:space="preserve"> A, Macleod M, Mead G. Psychological associations of </w:t>
        </w:r>
        <w:proofErr w:type="spellStart"/>
        <w:r>
          <w:rPr>
            <w:rStyle w:val="Hyperlink"/>
          </w:rPr>
          <w:t>poststroke</w:t>
        </w:r>
        <w:proofErr w:type="spellEnd"/>
        <w:r>
          <w:rPr>
            <w:rStyle w:val="Hyperlink"/>
          </w:rPr>
          <w:t xml:space="preserve"> fatigue: a systematic review and meta-analysis. </w:t>
        </w:r>
        <w:proofErr w:type="gramStart"/>
        <w:r>
          <w:rPr>
            <w:rStyle w:val="Hyperlink"/>
            <w:i/>
            <w:iCs/>
          </w:rPr>
          <w:t>Stroke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2014</w:t>
        </w:r>
        <w:proofErr w:type="gramStart"/>
        <w:r>
          <w:rPr>
            <w:rStyle w:val="Hyperlink"/>
          </w:rPr>
          <w:t>;45</w:t>
        </w:r>
        <w:proofErr w:type="gramEnd"/>
        <w:r>
          <w:rPr>
            <w:rStyle w:val="Hyperlink"/>
          </w:rPr>
          <w:t>(6):1778–1783.</w:t>
        </w:r>
      </w:hyperlink>
    </w:p>
    <w:p w:rsidR="00C7502B" w:rsidRDefault="00C7502B" w:rsidP="003B085A">
      <w:bookmarkStart w:id="30" w:name="crlink_0002627058_bb0145"/>
      <w:bookmarkEnd w:id="30"/>
      <w:r>
        <w:t>28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"rfLink28rf0145" </w:instrText>
      </w:r>
      <w:r w:rsidR="00BD69AB">
        <w:fldChar w:fldCharType="separate"/>
      </w:r>
      <w:r>
        <w:rPr>
          <w:rStyle w:val="Hyperlink"/>
        </w:rPr>
        <w:t xml:space="preserve">Krupp LB. Fatigue in multiple sclerosis: definition, pathophysiology and treatment. </w:t>
      </w:r>
      <w:proofErr w:type="gramStart"/>
      <w:r>
        <w:rPr>
          <w:rStyle w:val="Hyperlink"/>
          <w:i/>
          <w:iCs/>
        </w:rPr>
        <w:t>CNS Drugs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;17</w:t>
      </w:r>
      <w:proofErr w:type="gramEnd"/>
      <w:r>
        <w:rPr>
          <w:rStyle w:val="Hyperlink"/>
        </w:rPr>
        <w:t xml:space="preserve"> (4):225–234.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31" w:name="crlink_0002627058_bb0150"/>
      <w:bookmarkEnd w:id="31"/>
      <w:r>
        <w:t>29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"rfLink29rf0150" </w:instrText>
      </w:r>
      <w:r w:rsidR="00BD69AB">
        <w:fldChar w:fldCharType="separate"/>
      </w:r>
      <w:r>
        <w:rPr>
          <w:rStyle w:val="Hyperlink"/>
        </w:rPr>
        <w:t xml:space="preserve">Berkman LF, Blumenthal J, Burg M, et al. Effects of treating depression and low perceived social support on clinical events after myocardial infarction: the enhancing recovery in coronary heart disease patients (ENRICHD) randomized trial. </w:t>
      </w:r>
      <w:proofErr w:type="gramStart"/>
      <w:r>
        <w:rPr>
          <w:rStyle w:val="Hyperlink"/>
          <w:i/>
          <w:iCs/>
        </w:rPr>
        <w:t>JAMA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;289</w:t>
      </w:r>
      <w:proofErr w:type="gramEnd"/>
      <w:r>
        <w:rPr>
          <w:rStyle w:val="Hyperlink"/>
        </w:rPr>
        <w:t>(23):3106–3116.</w:t>
      </w:r>
      <w:r w:rsidR="00BD69AB">
        <w:rPr>
          <w:rStyle w:val="Hyperlink"/>
        </w:rPr>
        <w:fldChar w:fldCharType="end"/>
      </w:r>
    </w:p>
    <w:p w:rsidR="00C7502B" w:rsidRDefault="00C7502B" w:rsidP="003B085A">
      <w:bookmarkStart w:id="32" w:name="crlink_0002627058_bb0155"/>
      <w:bookmarkEnd w:id="32"/>
      <w:r>
        <w:t>30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"rfLink30rf0155" </w:instrText>
      </w:r>
      <w:r w:rsidR="00BD69AB">
        <w:fldChar w:fldCharType="separate"/>
      </w:r>
      <w:r>
        <w:rPr>
          <w:rStyle w:val="Hyperlink"/>
        </w:rPr>
        <w:t xml:space="preserve">Appels A, Bar F, van der Pol G, et al. Effects of treating exhaustion in angioplasty patients on new coronary events: results of the randomized exhaustion intervention trial (EXIT).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;67</w:t>
      </w:r>
      <w:proofErr w:type="gramEnd"/>
      <w:r>
        <w:rPr>
          <w:rStyle w:val="Hyperlink"/>
        </w:rPr>
        <w:t>(2):217–223.</w:t>
      </w:r>
      <w:r w:rsidR="00BD69AB">
        <w:rPr>
          <w:rStyle w:val="Hyperlink"/>
        </w:rPr>
        <w:fldChar w:fldCharType="end"/>
      </w:r>
    </w:p>
    <w:p w:rsidR="003B085A" w:rsidRDefault="00C7502B" w:rsidP="003B085A">
      <w:bookmarkStart w:id="33" w:name="crlink_0002627058_bb0160"/>
      <w:bookmarkEnd w:id="33"/>
      <w:r>
        <w:t>31</w:t>
      </w:r>
      <w:proofErr w:type="gramStart"/>
      <w:r>
        <w:t>.</w:t>
      </w:r>
      <w:proofErr w:type="gramEnd"/>
      <w:r w:rsidR="00BD69AB">
        <w:fldChar w:fldCharType="begin"/>
      </w:r>
      <w:r w:rsidR="00BD69AB">
        <w:instrText xml:space="preserve"> HYPERLINK "file:///D:\\womat-filecopy\\Ed-Reference\\0002627058.html" \l "rfLink31rf0160" </w:instrText>
      </w:r>
      <w:r w:rsidR="00BD69AB">
        <w:fldChar w:fldCharType="separate"/>
      </w:r>
      <w:r>
        <w:rPr>
          <w:rStyle w:val="Hyperlink"/>
        </w:rPr>
        <w:t xml:space="preserve">Rutledge T, </w:t>
      </w:r>
      <w:proofErr w:type="spellStart"/>
      <w:r>
        <w:rPr>
          <w:rStyle w:val="Hyperlink"/>
        </w:rPr>
        <w:t>Redwine</w:t>
      </w:r>
      <w:proofErr w:type="spellEnd"/>
      <w:r>
        <w:rPr>
          <w:rStyle w:val="Hyperlink"/>
        </w:rPr>
        <w:t xml:space="preserve"> LS, </w:t>
      </w:r>
      <w:proofErr w:type="spellStart"/>
      <w:r>
        <w:rPr>
          <w:rStyle w:val="Hyperlink"/>
        </w:rPr>
        <w:t>Linke</w:t>
      </w:r>
      <w:proofErr w:type="spellEnd"/>
      <w:r>
        <w:rPr>
          <w:rStyle w:val="Hyperlink"/>
        </w:rPr>
        <w:t xml:space="preserve"> SE, Mills PJ. </w:t>
      </w:r>
      <w:proofErr w:type="gramStart"/>
      <w:r>
        <w:rPr>
          <w:rStyle w:val="Hyperlink"/>
        </w:rPr>
        <w:t>A meta-analysis of mental health treatments and cardiac rehabilitation for improving clinical outcomes and depression among patients with coronary heart disease.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;75</w:t>
      </w:r>
      <w:proofErr w:type="gramEnd"/>
      <w:r>
        <w:rPr>
          <w:rStyle w:val="Hyperlink"/>
        </w:rPr>
        <w:t>(4):335–349.</w:t>
      </w:r>
      <w:r w:rsidR="00BD69AB">
        <w:rPr>
          <w:rStyle w:val="Hyperlink"/>
        </w:rPr>
        <w:fldChar w:fldCharType="end"/>
      </w:r>
    </w:p>
    <w:sectPr w:rsidR="003B085A" w:rsidSect="00A424E4"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5A" w:rsidRDefault="003B085A" w:rsidP="003B085A">
      <w:r>
        <w:separator/>
      </w:r>
    </w:p>
  </w:endnote>
  <w:endnote w:type="continuationSeparator" w:id="0">
    <w:p w:rsidR="003B085A" w:rsidRDefault="003B085A" w:rsidP="003B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5A" w:rsidRDefault="003B085A" w:rsidP="003B085A">
      <w:r>
        <w:separator/>
      </w:r>
    </w:p>
  </w:footnote>
  <w:footnote w:type="continuationSeparator" w:id="0">
    <w:p w:rsidR="003B085A" w:rsidRDefault="003B085A" w:rsidP="003B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12661"/>
    <w:multiLevelType w:val="singleLevel"/>
    <w:tmpl w:val="FF724682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D354C8"/>
    <w:multiLevelType w:val="singleLevel"/>
    <w:tmpl w:val="D478A7E6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C2ED7"/>
    <w:rsid w:val="002D1A20"/>
    <w:rsid w:val="002E3244"/>
    <w:rsid w:val="002E7EB2"/>
    <w:rsid w:val="002F5A10"/>
    <w:rsid w:val="00350575"/>
    <w:rsid w:val="0039046E"/>
    <w:rsid w:val="003B085A"/>
    <w:rsid w:val="00415EFA"/>
    <w:rsid w:val="00464A0D"/>
    <w:rsid w:val="00465734"/>
    <w:rsid w:val="004665C9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8F3026"/>
    <w:rsid w:val="00932F78"/>
    <w:rsid w:val="00971FF8"/>
    <w:rsid w:val="00992673"/>
    <w:rsid w:val="00A424E4"/>
    <w:rsid w:val="00BC773B"/>
    <w:rsid w:val="00BD69AB"/>
    <w:rsid w:val="00C015CF"/>
    <w:rsid w:val="00C063E6"/>
    <w:rsid w:val="00C10A14"/>
    <w:rsid w:val="00C14A2A"/>
    <w:rsid w:val="00C7502B"/>
    <w:rsid w:val="00CB4502"/>
    <w:rsid w:val="00CB5306"/>
    <w:rsid w:val="00CD73DA"/>
    <w:rsid w:val="00CF552B"/>
    <w:rsid w:val="00D64A0C"/>
    <w:rsid w:val="00DB35A3"/>
    <w:rsid w:val="00DB7C04"/>
    <w:rsid w:val="00DF6BED"/>
    <w:rsid w:val="00E053E7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3E6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C7502B"/>
    <w:rPr>
      <w:i/>
      <w:iCs/>
    </w:rPr>
  </w:style>
  <w:style w:type="character" w:styleId="Hyperlink">
    <w:name w:val="Hyperlink"/>
    <w:basedOn w:val="DefaultParagraphFont"/>
    <w:uiPriority w:val="99"/>
    <w:unhideWhenUsed/>
    <w:rsid w:val="00C750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502B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7502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B08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085A"/>
  </w:style>
  <w:style w:type="character" w:styleId="FootnoteReference">
    <w:name w:val="footnote reference"/>
    <w:basedOn w:val="DefaultParagraphFont"/>
    <w:rsid w:val="003B08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62705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womat-filecopy\Ed-Reference\00026270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womat-filecopy\Ed-Reference\000262705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6270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62705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2016-03-08T12:19:00Z</dcterms:created>
  <dcterms:modified xsi:type="dcterms:W3CDTF">2016-04-23T00:20:00Z</dcterms:modified>
</cp:coreProperties>
</file>